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71CE" w14:textId="48A69AC9" w:rsidR="005031B3" w:rsidRDefault="00C80DD7" w:rsidP="005031B3">
      <w:pPr>
        <w:pStyle w:val="NormalnyWeb"/>
      </w:pPr>
      <w:r>
        <w:rPr>
          <w:rStyle w:val="Pogrubienie"/>
          <w:u w:val="single"/>
        </w:rPr>
        <w:t>W</w:t>
      </w:r>
      <w:r w:rsidR="005031B3">
        <w:rPr>
          <w:rStyle w:val="Pogrubienie"/>
          <w:u w:val="single"/>
        </w:rPr>
        <w:t>ydatki kwalifikowane do rozliczenia w ramach stypendium szkolnego:</w:t>
      </w:r>
    </w:p>
    <w:p w14:paraId="21D718AE" w14:textId="00028118" w:rsidR="002C6AF9" w:rsidRDefault="005031B3" w:rsidP="002C6AF9">
      <w:pPr>
        <w:pStyle w:val="NormalnyWeb"/>
        <w:spacing w:before="0" w:beforeAutospacing="0" w:after="0" w:afterAutospacing="0"/>
      </w:pPr>
      <w:r>
        <w:t>1.Książki</w:t>
      </w:r>
      <w:r w:rsidR="002C6AF9">
        <w:t xml:space="preserve">, </w:t>
      </w:r>
      <w:r>
        <w:t>lektury szkolne</w:t>
      </w:r>
      <w:r>
        <w:br/>
      </w:r>
    </w:p>
    <w:p w14:paraId="5AD90C36" w14:textId="47FECBA6" w:rsidR="005031B3" w:rsidRDefault="005031B3" w:rsidP="002C6AF9">
      <w:pPr>
        <w:pStyle w:val="NormalnyWeb"/>
        <w:spacing w:before="0" w:beforeAutospacing="0" w:after="0" w:afterAutospacing="0"/>
      </w:pPr>
      <w:r>
        <w:t xml:space="preserve">2. Pomoce </w:t>
      </w:r>
      <w:r w:rsidR="005B563E">
        <w:t>dydaktyczne (</w:t>
      </w:r>
      <w:r>
        <w:t>np.: słowniki, encyklopedie, atlasy, prasa edukacyjna, tablice matematyczne, globusy itp.).</w:t>
      </w:r>
    </w:p>
    <w:p w14:paraId="01772963" w14:textId="77777777" w:rsidR="002C6AF9" w:rsidRDefault="002C6AF9" w:rsidP="002C6AF9">
      <w:pPr>
        <w:pStyle w:val="NormalnyWeb"/>
        <w:spacing w:before="0" w:beforeAutospacing="0" w:after="0" w:afterAutospacing="0"/>
      </w:pPr>
    </w:p>
    <w:p w14:paraId="53B666EE" w14:textId="53DA86EE" w:rsidR="005031B3" w:rsidRDefault="005031B3" w:rsidP="002C6AF9">
      <w:pPr>
        <w:pStyle w:val="NormalnyWeb"/>
        <w:spacing w:before="0" w:beforeAutospacing="0" w:after="0" w:afterAutospacing="0"/>
      </w:pPr>
      <w:r>
        <w:t>3. Artykuły szkolne (np. zeszyty, piórnik, bloki, flamastry, kredki, pędzle, farby, klej, papier kolorowy, ołówki, długopisy, pióra, gumki, temperówki, kalkulatory, bibuła, brystole, papier kancelaryjny, nożyczki, taśma klejąca, papier milimetrowy, korektory, przybory geometryczne, plastelina, modelina).</w:t>
      </w:r>
    </w:p>
    <w:p w14:paraId="4245AB58" w14:textId="77777777" w:rsidR="002C6AF9" w:rsidRDefault="002C6AF9" w:rsidP="002C6AF9">
      <w:pPr>
        <w:pStyle w:val="NormalnyWeb"/>
        <w:spacing w:before="0" w:beforeAutospacing="0" w:after="0" w:afterAutospacing="0"/>
      </w:pPr>
    </w:p>
    <w:p w14:paraId="1797A735" w14:textId="3D77B327" w:rsidR="005031B3" w:rsidRDefault="005031B3" w:rsidP="002C6AF9">
      <w:pPr>
        <w:pStyle w:val="NormalnyWeb"/>
        <w:spacing w:before="0" w:beforeAutospacing="0" w:after="0" w:afterAutospacing="0"/>
      </w:pPr>
      <w:r>
        <w:t>4. Tornister/plecak szkolny/torba szkolna</w:t>
      </w:r>
      <w:r w:rsidR="002C6AF9">
        <w:t xml:space="preserve"> – 1 na rok szkolny</w:t>
      </w:r>
    </w:p>
    <w:p w14:paraId="1A09ABD4" w14:textId="2A9AF0AF" w:rsidR="005031B3" w:rsidRDefault="005031B3" w:rsidP="005031B3">
      <w:pPr>
        <w:pStyle w:val="NormalnyWeb"/>
      </w:pPr>
      <w:r>
        <w:t xml:space="preserve">5. Obuwie sportowe na lekcje wychowania fizycznego (maksymalnie </w:t>
      </w:r>
      <w:r w:rsidR="002C6AF9">
        <w:t>3</w:t>
      </w:r>
      <w:r>
        <w:t xml:space="preserve"> pary na rok szkolny</w:t>
      </w:r>
      <w:r w:rsidR="002C6AF9">
        <w:t>, dofinansowanie 300,00 zł/ para</w:t>
      </w:r>
      <w:r>
        <w:t>)</w:t>
      </w:r>
      <w:r w:rsidR="002C6AF9">
        <w:t xml:space="preserve"> -</w:t>
      </w:r>
      <w:r>
        <w:t xml:space="preserve"> </w:t>
      </w:r>
      <w:r w:rsidR="002C6AF9">
        <w:t>a</w:t>
      </w:r>
      <w:r>
        <w:t>didasy</w:t>
      </w:r>
      <w:r w:rsidR="002C6AF9">
        <w:t>,</w:t>
      </w:r>
      <w:r>
        <w:t xml:space="preserve"> obuwie lekkie typu tenisówki, trampki, halówki </w:t>
      </w:r>
    </w:p>
    <w:p w14:paraId="0011A7AE" w14:textId="77777777" w:rsidR="005031B3" w:rsidRDefault="005031B3" w:rsidP="005031B3">
      <w:pPr>
        <w:pStyle w:val="NormalnyWeb"/>
      </w:pPr>
      <w:r>
        <w:t>6. Strój sportowy na zajęcia wychowania fizycznego:</w:t>
      </w:r>
    </w:p>
    <w:p w14:paraId="405A7283" w14:textId="40B2B37B" w:rsidR="005031B3" w:rsidRDefault="005031B3" w:rsidP="005031B3">
      <w:pPr>
        <w:pStyle w:val="NormalnyWeb"/>
      </w:pPr>
      <w:r>
        <w:t>- dresy, lub bluza i spodnie sportowe</w:t>
      </w:r>
      <w:r w:rsidR="002C6AF9">
        <w:t>,</w:t>
      </w:r>
      <w:r>
        <w:br/>
        <w:t>- getry, spodenki (gimnastyczne),</w:t>
      </w:r>
      <w:r>
        <w:br/>
        <w:t>- koszulki sportowe (gimnastyczne).</w:t>
      </w:r>
    </w:p>
    <w:p w14:paraId="105B7A52" w14:textId="3B4F7CA4" w:rsidR="002C6AF9" w:rsidRDefault="002C6AF9" w:rsidP="005031B3">
      <w:pPr>
        <w:pStyle w:val="NormalnyWeb"/>
      </w:pPr>
      <w:r>
        <w:t>7. Strój galowy – 1 na rok szkolny.</w:t>
      </w:r>
    </w:p>
    <w:p w14:paraId="68E7DD30" w14:textId="49D20FCD" w:rsidR="005031B3" w:rsidRDefault="002C6AF9" w:rsidP="005031B3">
      <w:pPr>
        <w:pStyle w:val="NormalnyWeb"/>
      </w:pPr>
      <w:r>
        <w:t>8</w:t>
      </w:r>
      <w:r w:rsidR="005031B3">
        <w:t>. Komputer, oprogramowanie, części do komputera.</w:t>
      </w:r>
    </w:p>
    <w:p w14:paraId="221D5A7F" w14:textId="30C621F0" w:rsidR="005031B3" w:rsidRDefault="002C6AF9" w:rsidP="005031B3">
      <w:pPr>
        <w:pStyle w:val="NormalnyWeb"/>
      </w:pPr>
      <w:r>
        <w:t>9</w:t>
      </w:r>
      <w:r w:rsidR="005031B3">
        <w:t>. Tusze/tonery do drukarek</w:t>
      </w:r>
      <w:r w:rsidR="00C80DD7">
        <w:t>.</w:t>
      </w:r>
    </w:p>
    <w:p w14:paraId="5B258EBB" w14:textId="46985363" w:rsidR="005031B3" w:rsidRDefault="002C6AF9" w:rsidP="005031B3">
      <w:pPr>
        <w:pStyle w:val="NormalnyWeb"/>
      </w:pPr>
      <w:r>
        <w:t>10</w:t>
      </w:r>
      <w:r w:rsidR="005031B3">
        <w:t>. Biurko, krzesło do biurka, lampka do biurka.</w:t>
      </w:r>
    </w:p>
    <w:p w14:paraId="4AE1788B" w14:textId="5ECF9D1F" w:rsidR="005031B3" w:rsidRDefault="005031B3" w:rsidP="005031B3">
      <w:pPr>
        <w:pStyle w:val="NormalnyWeb"/>
      </w:pPr>
      <w:r>
        <w:t>1</w:t>
      </w:r>
      <w:r w:rsidR="002C6AF9">
        <w:t>1</w:t>
      </w:r>
      <w:r>
        <w:t>. W zależności od profilu szkoły wymagana odzież oraz inne artykuły i przybory niezbędne do uczestnictwa w zajęciach edukacyjnych.</w:t>
      </w:r>
    </w:p>
    <w:p w14:paraId="46DA59D1" w14:textId="64EBF6B6" w:rsidR="005031B3" w:rsidRDefault="005031B3" w:rsidP="005031B3">
      <w:pPr>
        <w:pStyle w:val="NormalnyWeb"/>
      </w:pPr>
      <w:r>
        <w:t>1</w:t>
      </w:r>
      <w:r w:rsidR="002C6AF9">
        <w:t>2</w:t>
      </w:r>
      <w:r>
        <w:t>. Przybory do nauki zawodu (jeżeli jest to szkoła profilowana).</w:t>
      </w:r>
    </w:p>
    <w:p w14:paraId="44D0CFF8" w14:textId="6C8A1F43" w:rsidR="005031B3" w:rsidRDefault="005031B3" w:rsidP="005031B3">
      <w:pPr>
        <w:pStyle w:val="NormalnyWeb"/>
      </w:pPr>
      <w:r>
        <w:t>1</w:t>
      </w:r>
      <w:r w:rsidR="000D65C8">
        <w:t>3</w:t>
      </w:r>
      <w:r>
        <w:t>. Koszty uczestnictwa w kursach nauki języków obcych, korepetycje</w:t>
      </w:r>
      <w:r w:rsidR="002C6AF9">
        <w:t>, zajęcia edukacyjne, sportowe</w:t>
      </w:r>
      <w:r w:rsidR="00C80DD7">
        <w:t xml:space="preserve"> oraz sprzęt, artykuły, strój potrzebny do realizacji zajęć.</w:t>
      </w:r>
    </w:p>
    <w:p w14:paraId="19C74000" w14:textId="49665E4A" w:rsidR="005031B3" w:rsidRDefault="005031B3" w:rsidP="005031B3">
      <w:pPr>
        <w:pStyle w:val="NormalnyWeb"/>
      </w:pPr>
      <w:r>
        <w:t>1</w:t>
      </w:r>
      <w:r w:rsidR="000D65C8">
        <w:t>4</w:t>
      </w:r>
      <w:r>
        <w:t>. Grupowe wyjścia do teatru, kina, wycieczki szkolne, zielona szkoła na podstawie zaświadczenia ze szkoły.</w:t>
      </w:r>
    </w:p>
    <w:p w14:paraId="163896C9" w14:textId="77777777" w:rsidR="00107B1C" w:rsidRDefault="00107B1C" w:rsidP="005031B3">
      <w:pPr>
        <w:jc w:val="both"/>
      </w:pPr>
    </w:p>
    <w:sectPr w:rsidR="00107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B3"/>
    <w:rsid w:val="000D65C8"/>
    <w:rsid w:val="00107B1C"/>
    <w:rsid w:val="002C6AF9"/>
    <w:rsid w:val="005031B3"/>
    <w:rsid w:val="005B563E"/>
    <w:rsid w:val="00771256"/>
    <w:rsid w:val="007B5A9A"/>
    <w:rsid w:val="00911BAA"/>
    <w:rsid w:val="009337B8"/>
    <w:rsid w:val="00C50AEF"/>
    <w:rsid w:val="00C80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E339"/>
  <w15:chartTrackingRefBased/>
  <w15:docId w15:val="{5C69A58B-4767-4DE3-A4B5-423E20A6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031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31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031B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031B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031B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031B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31B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31B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31B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31B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31B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031B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031B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031B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031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31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31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31B3"/>
    <w:rPr>
      <w:rFonts w:eastAsiaTheme="majorEastAsia" w:cstheme="majorBidi"/>
      <w:color w:val="272727" w:themeColor="text1" w:themeTint="D8"/>
    </w:rPr>
  </w:style>
  <w:style w:type="paragraph" w:styleId="Tytu">
    <w:name w:val="Title"/>
    <w:basedOn w:val="Normalny"/>
    <w:next w:val="Normalny"/>
    <w:link w:val="TytuZnak"/>
    <w:uiPriority w:val="10"/>
    <w:qFormat/>
    <w:rsid w:val="00503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31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31B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31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31B3"/>
    <w:pPr>
      <w:spacing w:before="160"/>
      <w:jc w:val="center"/>
    </w:pPr>
    <w:rPr>
      <w:i/>
      <w:iCs/>
      <w:color w:val="404040" w:themeColor="text1" w:themeTint="BF"/>
    </w:rPr>
  </w:style>
  <w:style w:type="character" w:customStyle="1" w:styleId="CytatZnak">
    <w:name w:val="Cytat Znak"/>
    <w:basedOn w:val="Domylnaczcionkaakapitu"/>
    <w:link w:val="Cytat"/>
    <w:uiPriority w:val="29"/>
    <w:rsid w:val="005031B3"/>
    <w:rPr>
      <w:i/>
      <w:iCs/>
      <w:color w:val="404040" w:themeColor="text1" w:themeTint="BF"/>
    </w:rPr>
  </w:style>
  <w:style w:type="paragraph" w:styleId="Akapitzlist">
    <w:name w:val="List Paragraph"/>
    <w:basedOn w:val="Normalny"/>
    <w:uiPriority w:val="34"/>
    <w:qFormat/>
    <w:rsid w:val="005031B3"/>
    <w:pPr>
      <w:ind w:left="720"/>
      <w:contextualSpacing/>
    </w:pPr>
  </w:style>
  <w:style w:type="character" w:styleId="Wyrnienieintensywne">
    <w:name w:val="Intense Emphasis"/>
    <w:basedOn w:val="Domylnaczcionkaakapitu"/>
    <w:uiPriority w:val="21"/>
    <w:qFormat/>
    <w:rsid w:val="005031B3"/>
    <w:rPr>
      <w:i/>
      <w:iCs/>
      <w:color w:val="2F5496" w:themeColor="accent1" w:themeShade="BF"/>
    </w:rPr>
  </w:style>
  <w:style w:type="paragraph" w:styleId="Cytatintensywny">
    <w:name w:val="Intense Quote"/>
    <w:basedOn w:val="Normalny"/>
    <w:next w:val="Normalny"/>
    <w:link w:val="CytatintensywnyZnak"/>
    <w:uiPriority w:val="30"/>
    <w:qFormat/>
    <w:rsid w:val="005031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031B3"/>
    <w:rPr>
      <w:i/>
      <w:iCs/>
      <w:color w:val="2F5496" w:themeColor="accent1" w:themeShade="BF"/>
    </w:rPr>
  </w:style>
  <w:style w:type="character" w:styleId="Odwoanieintensywne">
    <w:name w:val="Intense Reference"/>
    <w:basedOn w:val="Domylnaczcionkaakapitu"/>
    <w:uiPriority w:val="32"/>
    <w:qFormat/>
    <w:rsid w:val="005031B3"/>
    <w:rPr>
      <w:b/>
      <w:bCs/>
      <w:smallCaps/>
      <w:color w:val="2F5496" w:themeColor="accent1" w:themeShade="BF"/>
      <w:spacing w:val="5"/>
    </w:rPr>
  </w:style>
  <w:style w:type="paragraph" w:styleId="NormalnyWeb">
    <w:name w:val="Normal (Web)"/>
    <w:basedOn w:val="Normalny"/>
    <w:uiPriority w:val="99"/>
    <w:semiHidden/>
    <w:unhideWhenUsed/>
    <w:rsid w:val="005031B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5031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221</Words>
  <Characters>1329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Kielan</dc:creator>
  <cp:keywords/>
  <dc:description/>
  <cp:lastModifiedBy>Justyna Rudowicz</cp:lastModifiedBy>
  <cp:revision>5</cp:revision>
  <cp:lastPrinted>2026-08-13T10:37:00Z</cp:lastPrinted>
  <dcterms:created xsi:type="dcterms:W3CDTF">2026-08-13T09:22:00Z</dcterms:created>
  <dcterms:modified xsi:type="dcterms:W3CDTF">2026-08-19T10:54:00Z</dcterms:modified>
</cp:coreProperties>
</file>